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FF45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eastAsia" w:ascii="方正仿宋简体" w:eastAsia="方正仿宋简体"/>
          <w:b/>
          <w:sz w:val="21"/>
          <w:szCs w:val="21"/>
        </w:rPr>
      </w:pPr>
      <w:r>
        <w:rPr>
          <w:rFonts w:hint="eastAsia" w:ascii="方正小标宋简体" w:hAnsi="宋体" w:eastAsia="方正小标宋简体"/>
          <w:b/>
          <w:sz w:val="32"/>
          <w:szCs w:val="32"/>
          <w:lang w:eastAsia="zh-CN"/>
        </w:rPr>
        <w:t>韶关</w:t>
      </w:r>
      <w:r>
        <w:rPr>
          <w:rFonts w:hint="eastAsia" w:ascii="方正小标宋简体" w:hAnsi="宋体" w:eastAsia="方正小标宋简体"/>
          <w:b/>
          <w:sz w:val="32"/>
          <w:szCs w:val="32"/>
        </w:rPr>
        <w:t>市住房公积金贷款按月对冲还贷委托协议</w:t>
      </w:r>
    </w:p>
    <w:p w14:paraId="64EC0C28">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b/>
          <w:sz w:val="21"/>
          <w:szCs w:val="21"/>
          <w:u w:val="single"/>
        </w:rPr>
      </w:pPr>
      <w:r>
        <w:rPr>
          <w:rFonts w:hint="eastAsia" w:ascii="方正仿宋简体" w:eastAsia="方正仿宋简体"/>
          <w:b/>
          <w:sz w:val="21"/>
          <w:szCs w:val="21"/>
        </w:rPr>
        <w:t>甲方（委托人）：</w:t>
      </w:r>
      <w:r>
        <w:rPr>
          <w:rFonts w:hint="eastAsia" w:ascii="方正仿宋简体" w:eastAsia="方正仿宋简体"/>
          <w:b/>
          <w:sz w:val="21"/>
          <w:szCs w:val="21"/>
          <w:u w:val="thick"/>
        </w:rPr>
        <w:t xml:space="preserve">            </w:t>
      </w:r>
      <w:r>
        <w:rPr>
          <w:rFonts w:hint="eastAsia" w:ascii="方正仿宋简体" w:eastAsia="方正仿宋简体"/>
          <w:b/>
          <w:sz w:val="21"/>
          <w:szCs w:val="21"/>
          <w:u w:val="thick"/>
          <w:lang w:val="en-US" w:eastAsia="zh-CN"/>
        </w:rPr>
        <w:t xml:space="preserve">  </w:t>
      </w:r>
      <w:r>
        <w:rPr>
          <w:rFonts w:hint="eastAsia" w:ascii="方正仿宋简体" w:eastAsia="方正仿宋简体"/>
          <w:b/>
          <w:sz w:val="21"/>
          <w:szCs w:val="21"/>
          <w:u w:val="thick"/>
        </w:rPr>
        <w:t xml:space="preserve">          </w:t>
      </w:r>
    </w:p>
    <w:p w14:paraId="2788C665">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rPr>
      </w:pPr>
      <w:r>
        <w:rPr>
          <w:rFonts w:hint="eastAsia" w:ascii="方正仿宋简体" w:eastAsia="方正仿宋简体"/>
          <w:b/>
          <w:sz w:val="21"/>
          <w:szCs w:val="21"/>
        </w:rPr>
        <w:t>乙方（受托人）：</w:t>
      </w:r>
      <w:r>
        <w:rPr>
          <w:rFonts w:hint="eastAsia" w:ascii="方正仿宋简体" w:eastAsia="方正仿宋简体"/>
          <w:sz w:val="21"/>
          <w:szCs w:val="21"/>
          <w:lang w:eastAsia="zh-CN"/>
        </w:rPr>
        <w:t>韶关市住房公积金管理中心</w:t>
      </w:r>
    </w:p>
    <w:p w14:paraId="722F61F9">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甲方授权</w:t>
      </w:r>
      <w:r>
        <w:rPr>
          <w:rFonts w:hint="eastAsia" w:ascii="方正仿宋简体" w:eastAsia="方正仿宋简体"/>
          <w:sz w:val="21"/>
          <w:szCs w:val="21"/>
          <w:lang w:eastAsia="zh-CN"/>
        </w:rPr>
        <w:t>乙方</w:t>
      </w:r>
      <w:r>
        <w:rPr>
          <w:rFonts w:hint="eastAsia" w:ascii="方正仿宋简体" w:eastAsia="方正仿宋简体"/>
          <w:sz w:val="21"/>
          <w:szCs w:val="21"/>
        </w:rPr>
        <w:t>在贷款期限内提取本委托协议书所列委托住房公积金账户</w:t>
      </w:r>
      <w:r>
        <w:rPr>
          <w:rFonts w:hint="eastAsia" w:ascii="方正仿宋简体" w:eastAsia="方正仿宋简体"/>
          <w:sz w:val="21"/>
          <w:szCs w:val="21"/>
          <w:lang w:eastAsia="zh-CN"/>
        </w:rPr>
        <w:t>（个人账号：</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w:t>
      </w:r>
      <w:r>
        <w:rPr>
          <w:rFonts w:hint="eastAsia" w:ascii="方正仿宋简体" w:eastAsia="方正仿宋简体"/>
          <w:sz w:val="21"/>
          <w:szCs w:val="21"/>
        </w:rPr>
        <w:t>的存储金额归还</w:t>
      </w:r>
      <w:r>
        <w:rPr>
          <w:rFonts w:hint="eastAsia" w:ascii="方正仿宋简体" w:eastAsia="方正仿宋简体"/>
          <w:b/>
          <w:sz w:val="21"/>
          <w:szCs w:val="21"/>
        </w:rPr>
        <w:t>甲方</w:t>
      </w:r>
      <w:r>
        <w:rPr>
          <w:rFonts w:hint="eastAsia" w:ascii="方正仿宋简体" w:eastAsia="方正仿宋简体"/>
          <w:sz w:val="21"/>
          <w:szCs w:val="21"/>
        </w:rPr>
        <w:t>住房公积金贷款本息（以下简称按月对冲还贷）</w:t>
      </w:r>
      <w:r>
        <w:rPr>
          <w:rFonts w:hint="eastAsia" w:ascii="方正仿宋简体" w:eastAsia="方正仿宋简体"/>
          <w:sz w:val="21"/>
          <w:szCs w:val="21"/>
          <w:lang w:eastAsia="zh-CN"/>
        </w:rPr>
        <w:t>，</w:t>
      </w:r>
      <w:r>
        <w:rPr>
          <w:rFonts w:hint="eastAsia" w:ascii="方正仿宋简体" w:eastAsia="方正仿宋简体"/>
          <w:sz w:val="21"/>
          <w:szCs w:val="21"/>
        </w:rPr>
        <w:t>不足</w:t>
      </w:r>
      <w:r>
        <w:rPr>
          <w:rFonts w:hint="eastAsia" w:ascii="方正仿宋简体" w:eastAsia="方正仿宋简体"/>
          <w:sz w:val="21"/>
          <w:szCs w:val="21"/>
          <w:lang w:val="en-US" w:eastAsia="zh-CN"/>
        </w:rPr>
        <w:t>还贷</w:t>
      </w:r>
      <w:r>
        <w:rPr>
          <w:rFonts w:hint="eastAsia" w:ascii="方正仿宋简体" w:eastAsia="方正仿宋简体"/>
          <w:sz w:val="21"/>
          <w:szCs w:val="21"/>
        </w:rPr>
        <w:t>部分由</w:t>
      </w:r>
      <w:r>
        <w:rPr>
          <w:rFonts w:hint="eastAsia" w:ascii="方正仿宋简体" w:eastAsia="方正仿宋简体"/>
          <w:b/>
          <w:sz w:val="21"/>
          <w:szCs w:val="21"/>
        </w:rPr>
        <w:t>甲方</w:t>
      </w:r>
      <w:r>
        <w:rPr>
          <w:rFonts w:hint="eastAsia" w:ascii="方正仿宋简体" w:eastAsia="方正仿宋简体"/>
          <w:sz w:val="21"/>
          <w:szCs w:val="21"/>
        </w:rPr>
        <w:t>存入银行约定还款账户进行补充。</w:t>
      </w:r>
    </w:p>
    <w:p w14:paraId="2E9F0136">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经协商，甲方与乙方同意共同遵守以下规定：</w:t>
      </w:r>
    </w:p>
    <w:p w14:paraId="4CB4DC08">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一、甲方在签署本委托协议书时，已经知悉《</w:t>
      </w:r>
      <w:r>
        <w:rPr>
          <w:rFonts w:hint="eastAsia" w:ascii="方正仿宋简体" w:hAnsi="宋体" w:eastAsia="方正仿宋简体"/>
          <w:color w:val="000000"/>
          <w:sz w:val="21"/>
          <w:szCs w:val="21"/>
        </w:rPr>
        <w:t>住房公积金管理条例</w:t>
      </w:r>
      <w:r>
        <w:rPr>
          <w:rFonts w:hint="eastAsia" w:ascii="方正仿宋简体" w:eastAsia="方正仿宋简体"/>
          <w:sz w:val="21"/>
          <w:szCs w:val="21"/>
        </w:rPr>
        <w:t>》所有规定。如果</w:t>
      </w:r>
      <w:r>
        <w:rPr>
          <w:rFonts w:hint="eastAsia" w:ascii="方正仿宋简体" w:eastAsia="方正仿宋简体"/>
          <w:sz w:val="21"/>
          <w:szCs w:val="21"/>
          <w:lang w:val="en-US" w:eastAsia="zh-CN"/>
        </w:rPr>
        <w:t>韶关市</w:t>
      </w:r>
      <w:r>
        <w:rPr>
          <w:rFonts w:hint="eastAsia" w:ascii="方正仿宋简体" w:eastAsia="方正仿宋简体"/>
          <w:sz w:val="21"/>
          <w:szCs w:val="21"/>
        </w:rPr>
        <w:t>提取住房公积金归还住房公积金贷款的政策规定发生变化，愿按新的规定执行；如遇贷款利率发生变化，每月偿还资金随之变化，同意每月对冲还贷金额按新的</w:t>
      </w:r>
      <w:r>
        <w:rPr>
          <w:rFonts w:hint="eastAsia" w:ascii="方正仿宋简体" w:eastAsia="方正仿宋简体"/>
          <w:sz w:val="21"/>
          <w:szCs w:val="21"/>
          <w:lang w:eastAsia="zh-CN"/>
        </w:rPr>
        <w:t>利率</w:t>
      </w:r>
      <w:r>
        <w:rPr>
          <w:rFonts w:hint="eastAsia" w:ascii="方正仿宋简体" w:eastAsia="方正仿宋简体"/>
          <w:sz w:val="21"/>
          <w:szCs w:val="21"/>
        </w:rPr>
        <w:t>执行。</w:t>
      </w:r>
    </w:p>
    <w:p w14:paraId="0FDA42AE">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lang w:eastAsia="zh-CN"/>
        </w:rPr>
      </w:pPr>
      <w:r>
        <w:rPr>
          <w:rFonts w:hint="eastAsia" w:ascii="方正仿宋简体" w:eastAsia="方正仿宋简体"/>
          <w:sz w:val="21"/>
          <w:szCs w:val="21"/>
        </w:rPr>
        <w:t>二、</w:t>
      </w:r>
      <w:r>
        <w:rPr>
          <w:rFonts w:hint="eastAsia" w:ascii="方正仿宋简体" w:eastAsia="方正仿宋简体"/>
          <w:sz w:val="21"/>
          <w:szCs w:val="21"/>
          <w:lang w:eastAsia="zh-CN"/>
        </w:rPr>
        <w:t>甲方</w:t>
      </w:r>
      <w:r>
        <w:rPr>
          <w:rFonts w:hint="eastAsia" w:ascii="方正仿宋简体" w:eastAsia="方正仿宋简体"/>
          <w:sz w:val="21"/>
          <w:szCs w:val="21"/>
        </w:rPr>
        <w:t>仅限于</w:t>
      </w:r>
      <w:r>
        <w:rPr>
          <w:rFonts w:hint="eastAsia" w:ascii="方正仿宋简体" w:eastAsia="方正仿宋简体"/>
          <w:sz w:val="21"/>
          <w:szCs w:val="21"/>
          <w:lang w:eastAsia="zh-CN"/>
        </w:rPr>
        <w:t>贷款合同（合同编号：</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w:t>
      </w:r>
      <w:r>
        <w:rPr>
          <w:rFonts w:hint="eastAsia" w:ascii="方正仿宋简体" w:eastAsia="方正仿宋简体"/>
          <w:sz w:val="21"/>
          <w:szCs w:val="21"/>
          <w:lang w:val="en-US" w:eastAsia="zh-CN"/>
        </w:rPr>
        <w:t>所列房产的</w:t>
      </w:r>
      <w:r>
        <w:rPr>
          <w:rFonts w:hint="eastAsia" w:ascii="方正仿宋简体" w:eastAsia="方正仿宋简体"/>
          <w:b/>
          <w:bCs/>
          <w:sz w:val="21"/>
          <w:szCs w:val="21"/>
          <w:lang w:eastAsia="zh-CN"/>
        </w:rPr>
        <w:t>产权人</w:t>
      </w:r>
      <w:r>
        <w:rPr>
          <w:rFonts w:hint="eastAsia" w:ascii="方正仿宋简体" w:eastAsia="方正仿宋简体"/>
          <w:sz w:val="21"/>
          <w:szCs w:val="21"/>
          <w:lang w:eastAsia="zh-CN"/>
        </w:rPr>
        <w:t>，且须为</w:t>
      </w:r>
      <w:r>
        <w:rPr>
          <w:rFonts w:hint="eastAsia" w:ascii="方正仿宋简体" w:eastAsia="方正仿宋简体"/>
          <w:b/>
          <w:bCs/>
          <w:sz w:val="21"/>
          <w:szCs w:val="21"/>
          <w:lang w:eastAsia="zh-CN"/>
        </w:rPr>
        <w:t>借款人</w:t>
      </w:r>
      <w:r>
        <w:rPr>
          <w:rFonts w:hint="eastAsia" w:ascii="方正仿宋简体" w:eastAsia="方正仿宋简体"/>
          <w:sz w:val="21"/>
          <w:szCs w:val="21"/>
          <w:lang w:eastAsia="zh-CN"/>
        </w:rPr>
        <w:t>。</w:t>
      </w:r>
    </w:p>
    <w:p w14:paraId="30299440">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lang w:eastAsia="zh-CN"/>
        </w:rPr>
      </w:pPr>
      <w:r>
        <w:rPr>
          <w:rFonts w:hint="eastAsia" w:ascii="方正仿宋简体" w:eastAsia="方正仿宋简体"/>
          <w:sz w:val="21"/>
          <w:szCs w:val="21"/>
          <w:lang w:eastAsia="zh-CN"/>
        </w:rPr>
        <w:t>三</w:t>
      </w:r>
      <w:r>
        <w:rPr>
          <w:rFonts w:hint="eastAsia" w:ascii="方正仿宋简体" w:eastAsia="方正仿宋简体"/>
          <w:sz w:val="21"/>
          <w:szCs w:val="21"/>
        </w:rPr>
        <w:t>、</w:t>
      </w:r>
      <w:r>
        <w:rPr>
          <w:rFonts w:hint="eastAsia" w:ascii="方正仿宋简体" w:eastAsia="方正仿宋简体"/>
          <w:sz w:val="21"/>
          <w:szCs w:val="21"/>
          <w:lang w:eastAsia="zh-CN"/>
        </w:rPr>
        <w:t>甲方应为</w:t>
      </w:r>
      <w:r>
        <w:rPr>
          <w:rFonts w:hint="eastAsia" w:ascii="方正仿宋简体" w:eastAsia="方正仿宋简体"/>
          <w:sz w:val="21"/>
          <w:szCs w:val="21"/>
        </w:rPr>
        <w:t>住房公积金</w:t>
      </w:r>
      <w:r>
        <w:rPr>
          <w:rFonts w:hint="eastAsia" w:ascii="方正仿宋简体" w:eastAsia="方正仿宋简体"/>
          <w:b/>
          <w:bCs/>
          <w:sz w:val="21"/>
          <w:szCs w:val="21"/>
        </w:rPr>
        <w:t>正常缴存人</w:t>
      </w:r>
      <w:r>
        <w:rPr>
          <w:rFonts w:hint="eastAsia" w:ascii="方正仿宋简体" w:eastAsia="方正仿宋简体"/>
          <w:sz w:val="21"/>
          <w:szCs w:val="21"/>
        </w:rPr>
        <w:t>。</w:t>
      </w:r>
      <w:r>
        <w:rPr>
          <w:rFonts w:hint="eastAsia" w:ascii="方正仿宋简体" w:eastAsia="方正仿宋简体"/>
          <w:sz w:val="21"/>
          <w:szCs w:val="21"/>
          <w:lang w:eastAsia="zh-CN"/>
        </w:rPr>
        <w:t>甲方同意并确认本人作为住房公积金冲还贷的划款顺序为第</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顺序。</w:t>
      </w:r>
    </w:p>
    <w:p w14:paraId="29E9E088">
      <w:pPr>
        <w:pStyle w:val="4"/>
        <w:keepNext w:val="0"/>
        <w:keepLines w:val="0"/>
        <w:pageBreakBefore w:val="0"/>
        <w:widowControl/>
        <w:kinsoku/>
        <w:wordWrap/>
        <w:overflowPunct/>
        <w:topLinePunct w:val="0"/>
        <w:autoSpaceDE/>
        <w:autoSpaceDN/>
        <w:bidi w:val="0"/>
        <w:adjustRightInd w:val="0"/>
        <w:snapToGrid w:val="0"/>
        <w:spacing w:after="200" w:line="330" w:lineRule="exact"/>
        <w:ind w:right="0" w:rightChars="0"/>
        <w:jc w:val="left"/>
        <w:textAlignment w:val="auto"/>
        <w:outlineLvl w:val="9"/>
        <w:rPr>
          <w:rFonts w:hint="eastAsia" w:ascii="方正仿宋简体" w:eastAsia="方正仿宋简体"/>
          <w:sz w:val="21"/>
          <w:szCs w:val="21"/>
        </w:rPr>
      </w:pPr>
      <w:r>
        <w:rPr>
          <w:rFonts w:hint="eastAsia" w:ascii="方正仿宋简体" w:eastAsia="方正仿宋简体"/>
          <w:sz w:val="21"/>
          <w:szCs w:val="21"/>
          <w:lang w:eastAsia="zh-CN"/>
        </w:rPr>
        <w:t>四</w:t>
      </w:r>
      <w:r>
        <w:rPr>
          <w:rFonts w:hint="eastAsia" w:ascii="方正仿宋简体" w:eastAsia="方正仿宋简体"/>
          <w:sz w:val="21"/>
          <w:szCs w:val="21"/>
        </w:rPr>
        <w:t>、甲方授权乙方查询本人个人住房公积金贷款信息以及个人住房公积金贷款合同的履行情况。</w:t>
      </w:r>
    </w:p>
    <w:p w14:paraId="3D9C8B88">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乙方承诺对甲方授权查询的信息、数据保密，并保证仅用于与本协议有关的用途。</w:t>
      </w:r>
    </w:p>
    <w:p w14:paraId="71C99D38">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五</w:t>
      </w:r>
      <w:r>
        <w:rPr>
          <w:rFonts w:hint="eastAsia" w:ascii="方正仿宋简体" w:eastAsia="方正仿宋简体"/>
          <w:color w:val="auto"/>
          <w:sz w:val="21"/>
          <w:szCs w:val="21"/>
        </w:rPr>
        <w:t>、本委托协议</w:t>
      </w:r>
      <w:r>
        <w:rPr>
          <w:rFonts w:hint="eastAsia" w:ascii="方正仿宋简体" w:eastAsia="方正仿宋简体"/>
          <w:color w:val="auto"/>
          <w:sz w:val="21"/>
          <w:szCs w:val="21"/>
          <w:lang w:eastAsia="zh-CN"/>
        </w:rPr>
        <w:t>适用</w:t>
      </w:r>
      <w:r>
        <w:rPr>
          <w:rFonts w:hint="eastAsia" w:ascii="方正仿宋简体" w:eastAsia="方正仿宋简体"/>
          <w:color w:val="auto"/>
          <w:sz w:val="21"/>
          <w:szCs w:val="21"/>
        </w:rPr>
        <w:t>于</w:t>
      </w:r>
      <w:r>
        <w:rPr>
          <w:rFonts w:hint="eastAsia" w:ascii="方正仿宋简体" w:eastAsia="方正仿宋简体"/>
          <w:color w:val="auto"/>
          <w:sz w:val="21"/>
          <w:szCs w:val="21"/>
          <w:lang w:eastAsia="zh-CN"/>
        </w:rPr>
        <w:t>本市纯公积金贷款或组合贷款的公积金贷款部分</w:t>
      </w:r>
      <w:r>
        <w:rPr>
          <w:rFonts w:hint="eastAsia" w:ascii="方正仿宋简体" w:eastAsia="方正仿宋简体"/>
          <w:color w:val="auto"/>
          <w:sz w:val="21"/>
          <w:szCs w:val="21"/>
        </w:rPr>
        <w:t>。</w:t>
      </w:r>
    </w:p>
    <w:p w14:paraId="2894E46A">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、按月对冲还贷的房产仅限于</w:t>
      </w:r>
      <w:r>
        <w:rPr>
          <w:rFonts w:hint="eastAsia" w:ascii="方正仿宋简体" w:eastAsia="方正仿宋简体"/>
          <w:color w:val="auto"/>
          <w:sz w:val="21"/>
          <w:szCs w:val="21"/>
          <w:lang w:val="en-US" w:eastAsia="zh-CN"/>
        </w:rPr>
        <w:t>韶关</w:t>
      </w:r>
      <w:r>
        <w:rPr>
          <w:rFonts w:hint="eastAsia" w:ascii="方正仿宋简体" w:eastAsia="方正仿宋简体"/>
          <w:color w:val="auto"/>
          <w:sz w:val="21"/>
          <w:szCs w:val="21"/>
        </w:rPr>
        <w:t>市</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lang w:val="en-US" w:eastAsia="zh-CN"/>
        </w:rPr>
        <w:t>含县市区</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rPr>
        <w:t>范围内具有所有权的</w:t>
      </w:r>
      <w:r>
        <w:rPr>
          <w:rFonts w:hint="eastAsia" w:ascii="方正仿宋简体" w:eastAsia="方正仿宋简体"/>
          <w:color w:val="auto"/>
          <w:sz w:val="21"/>
          <w:szCs w:val="21"/>
          <w:lang w:eastAsia="zh-CN"/>
        </w:rPr>
        <w:t>自住</w:t>
      </w:r>
      <w:r>
        <w:rPr>
          <w:rFonts w:hint="eastAsia" w:ascii="方正仿宋简体" w:eastAsia="方正仿宋简体"/>
          <w:color w:val="auto"/>
          <w:sz w:val="21"/>
          <w:szCs w:val="21"/>
        </w:rPr>
        <w:t>住房。</w:t>
      </w:r>
    </w:p>
    <w:p w14:paraId="05600E02">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eastAsia="zh-CN"/>
        </w:rPr>
        <w:t>七</w:t>
      </w:r>
      <w:r>
        <w:rPr>
          <w:rFonts w:hint="eastAsia" w:ascii="方正仿宋简体" w:eastAsia="方正仿宋简体"/>
          <w:color w:val="auto"/>
          <w:sz w:val="21"/>
          <w:szCs w:val="21"/>
        </w:rPr>
        <w:t>、甲方提交的资料和所填写的信息均完整、真实、合法有效，不存在任何与事实不符的情况</w:t>
      </w:r>
      <w:r>
        <w:rPr>
          <w:rFonts w:hint="eastAsia" w:ascii="方正仿宋简体" w:eastAsia="方正仿宋简体"/>
          <w:color w:val="auto"/>
          <w:sz w:val="21"/>
          <w:szCs w:val="21"/>
          <w:lang w:eastAsia="zh-CN"/>
        </w:rPr>
        <w:t>；如因</w:t>
      </w:r>
      <w:r>
        <w:rPr>
          <w:rFonts w:hint="eastAsia" w:ascii="方正仿宋简体" w:eastAsia="方正仿宋简体"/>
          <w:color w:val="auto"/>
          <w:sz w:val="21"/>
          <w:szCs w:val="21"/>
        </w:rPr>
        <w:t>提供虚假资料和错误信息或不及时办理变更手续而造成的后果，由甲方负责，乙方可因此解除本协议。</w:t>
      </w:r>
      <w:r>
        <w:rPr>
          <w:rFonts w:hint="eastAsia" w:ascii="方正仿宋简体" w:eastAsia="方正仿宋简体"/>
          <w:color w:val="auto"/>
          <w:sz w:val="21"/>
          <w:szCs w:val="21"/>
          <w:lang w:val="en-US" w:eastAsia="zh-CN" w:bidi="ar-SA"/>
        </w:rPr>
        <w:t xml:space="preserve"> </w:t>
      </w:r>
    </w:p>
    <w:p w14:paraId="24171CB3">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八</w:t>
      </w:r>
      <w:r>
        <w:rPr>
          <w:rFonts w:hint="eastAsia" w:ascii="方正仿宋简体" w:hAnsi="Tahoma" w:eastAsia="方正仿宋简体"/>
          <w:color w:val="auto"/>
          <w:sz w:val="21"/>
          <w:szCs w:val="21"/>
          <w:lang w:val="en-US" w:eastAsia="zh-CN" w:bidi="ar-SA"/>
        </w:rPr>
        <w:t>、甲方同意住房公积金</w:t>
      </w:r>
      <w:r>
        <w:rPr>
          <w:rFonts w:hint="eastAsia" w:ascii="方正仿宋简体" w:eastAsia="方正仿宋简体"/>
          <w:color w:val="auto"/>
          <w:sz w:val="21"/>
          <w:szCs w:val="21"/>
          <w:lang w:val="en-US" w:eastAsia="zh-CN" w:bidi="ar-SA"/>
        </w:rPr>
        <w:t>按月</w:t>
      </w:r>
      <w:r>
        <w:rPr>
          <w:rFonts w:hint="eastAsia" w:ascii="方正仿宋简体" w:hAnsi="Tahoma" w:eastAsia="方正仿宋简体"/>
          <w:color w:val="auto"/>
          <w:sz w:val="21"/>
          <w:szCs w:val="21"/>
          <w:lang w:val="en-US" w:eastAsia="zh-CN" w:bidi="ar-SA"/>
        </w:rPr>
        <w:t>冲还贷按以下时间、方式进行划款：</w:t>
      </w:r>
    </w:p>
    <w:p w14:paraId="20497021">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（一）住房公积金冲还贷划款日为借款人每月偿还贷款本息的日期，遇节假日不顺延。</w:t>
      </w:r>
    </w:p>
    <w:p w14:paraId="6091A22B">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（二）自</w:t>
      </w:r>
      <w:r>
        <w:rPr>
          <w:rFonts w:hint="eastAsia" w:ascii="方正仿宋简体" w:eastAsia="方正仿宋简体"/>
          <w:color w:val="auto"/>
          <w:sz w:val="21"/>
          <w:szCs w:val="21"/>
          <w:lang w:val="en-US" w:eastAsia="zh-CN" w:bidi="ar-SA"/>
        </w:rPr>
        <w:t>本协议签订</w:t>
      </w:r>
      <w:r>
        <w:rPr>
          <w:rFonts w:hint="eastAsia" w:ascii="方正仿宋简体" w:hAnsi="Tahoma" w:eastAsia="方正仿宋简体"/>
          <w:color w:val="auto"/>
          <w:sz w:val="21"/>
          <w:szCs w:val="21"/>
          <w:lang w:val="en-US" w:eastAsia="zh-CN" w:bidi="ar-SA"/>
        </w:rPr>
        <w:t>之日起，乙方根据借款人每月应偿还贷款本息，每月从甲方的住房公积金账户余额中，直接划转与当月</w:t>
      </w:r>
      <w:r>
        <w:rPr>
          <w:rFonts w:hint="eastAsia" w:ascii="方正仿宋简体" w:eastAsia="方正仿宋简体"/>
          <w:color w:val="auto"/>
          <w:sz w:val="21"/>
          <w:szCs w:val="21"/>
          <w:lang w:val="en-US" w:eastAsia="zh-CN" w:bidi="ar-SA"/>
        </w:rPr>
        <w:t>住房公积金贷款</w:t>
      </w:r>
      <w:r>
        <w:rPr>
          <w:rFonts w:hint="eastAsia" w:ascii="方正仿宋简体" w:hAnsi="Tahoma" w:eastAsia="方正仿宋简体"/>
          <w:color w:val="auto"/>
          <w:sz w:val="21"/>
          <w:szCs w:val="21"/>
          <w:lang w:val="en-US" w:eastAsia="zh-CN" w:bidi="ar-SA"/>
        </w:rPr>
        <w:t>应还款额相等的住房公积金，用于偿还</w:t>
      </w:r>
      <w:r>
        <w:rPr>
          <w:rFonts w:hint="eastAsia" w:ascii="方正仿宋简体" w:eastAsia="方正仿宋简体"/>
          <w:color w:val="auto"/>
          <w:sz w:val="21"/>
          <w:szCs w:val="21"/>
          <w:lang w:val="en-US" w:eastAsia="zh-CN" w:bidi="ar-SA"/>
        </w:rPr>
        <w:t>住房公积金</w:t>
      </w:r>
      <w:r>
        <w:rPr>
          <w:rFonts w:hint="eastAsia" w:ascii="方正仿宋简体" w:hAnsi="Tahoma" w:eastAsia="方正仿宋简体"/>
          <w:color w:val="auto"/>
          <w:sz w:val="21"/>
          <w:szCs w:val="21"/>
          <w:lang w:val="en-US" w:eastAsia="zh-CN" w:bidi="ar-SA"/>
        </w:rPr>
        <w:t>贷款本息。当甲方公积金账户余额不足时，自动转为</w:t>
      </w:r>
      <w:r>
        <w:rPr>
          <w:rFonts w:hint="eastAsia" w:ascii="方正仿宋简体" w:eastAsia="方正仿宋简体"/>
          <w:color w:val="auto"/>
          <w:sz w:val="21"/>
          <w:szCs w:val="21"/>
          <w:lang w:val="en-US" w:eastAsia="zh-CN" w:bidi="ar-SA"/>
        </w:rPr>
        <w:t>其银行</w:t>
      </w:r>
      <w:r>
        <w:rPr>
          <w:rFonts w:hint="eastAsia" w:ascii="方正仿宋简体" w:eastAsia="方正仿宋简体"/>
          <w:color w:val="auto"/>
          <w:sz w:val="21"/>
          <w:szCs w:val="21"/>
        </w:rPr>
        <w:t>约定还款账户</w:t>
      </w:r>
      <w:r>
        <w:rPr>
          <w:rFonts w:hint="eastAsia" w:ascii="方正仿宋简体" w:eastAsia="方正仿宋简体"/>
          <w:color w:val="auto"/>
          <w:sz w:val="21"/>
          <w:szCs w:val="21"/>
          <w:lang w:eastAsia="zh-CN"/>
        </w:rPr>
        <w:t>扣款。</w:t>
      </w:r>
    </w:p>
    <w:p w14:paraId="43D5B792">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（三）甲方</w:t>
      </w:r>
      <w:r>
        <w:rPr>
          <w:rFonts w:hint="eastAsia" w:ascii="方正仿宋简体" w:eastAsia="方正仿宋简体"/>
          <w:color w:val="auto"/>
          <w:sz w:val="21"/>
          <w:szCs w:val="21"/>
          <w:lang w:val="en-US" w:eastAsia="zh-CN" w:bidi="ar-SA"/>
        </w:rPr>
        <w:t>在每月还款日前</w:t>
      </w:r>
      <w:r>
        <w:rPr>
          <w:rFonts w:hint="eastAsia" w:ascii="方正仿宋简体" w:hAnsi="Tahoma" w:eastAsia="方正仿宋简体"/>
          <w:color w:val="auto"/>
          <w:sz w:val="21"/>
          <w:szCs w:val="21"/>
          <w:lang w:val="en-US" w:eastAsia="zh-CN" w:bidi="ar-SA"/>
        </w:rPr>
        <w:t>应根据</w:t>
      </w:r>
      <w:r>
        <w:rPr>
          <w:rFonts w:hint="eastAsia" w:ascii="方正仿宋简体" w:eastAsia="方正仿宋简体"/>
          <w:color w:val="auto"/>
          <w:sz w:val="21"/>
          <w:szCs w:val="21"/>
          <w:lang w:val="en-US" w:eastAsia="zh-CN" w:bidi="ar-SA"/>
        </w:rPr>
        <w:t>住房公积金</w:t>
      </w:r>
      <w:r>
        <w:rPr>
          <w:rFonts w:hint="eastAsia" w:ascii="方正仿宋简体" w:hAnsi="Tahoma" w:eastAsia="方正仿宋简体"/>
          <w:color w:val="auto"/>
          <w:sz w:val="21"/>
          <w:szCs w:val="21"/>
          <w:lang w:val="en-US" w:eastAsia="zh-CN" w:bidi="ar-SA"/>
        </w:rPr>
        <w:t>还贷额及本人和其他对冲还贷申请人住房公积金账户存储余额情况、银行卡账户存储余额情况，自行确认还贷资金是否充足、确认账户状态是否正常，避免因还款资金不足造成贷款逾期，导致个人征信记录不良，由此造成的贷款逾期由</w:t>
      </w:r>
      <w:r>
        <w:rPr>
          <w:rFonts w:hint="eastAsia" w:ascii="方正仿宋简体" w:eastAsia="方正仿宋简体"/>
          <w:color w:val="auto"/>
          <w:sz w:val="21"/>
          <w:szCs w:val="21"/>
          <w:lang w:val="en-US" w:eastAsia="zh-CN" w:bidi="ar-SA"/>
        </w:rPr>
        <w:t>甲方及</w:t>
      </w:r>
      <w:r>
        <w:rPr>
          <w:rFonts w:hint="eastAsia" w:ascii="方正仿宋简体" w:hAnsi="Tahoma" w:eastAsia="方正仿宋简体"/>
          <w:color w:val="auto"/>
          <w:sz w:val="21"/>
          <w:szCs w:val="21"/>
          <w:lang w:val="en-US" w:eastAsia="zh-CN" w:bidi="ar-SA"/>
        </w:rPr>
        <w:t>借款人负责。</w:t>
      </w:r>
    </w:p>
    <w:p w14:paraId="475E6D0E">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九</w:t>
      </w:r>
      <w:r>
        <w:rPr>
          <w:rFonts w:hint="eastAsia" w:ascii="方正仿宋简体" w:hAnsi="Tahoma" w:eastAsia="方正仿宋简体"/>
          <w:color w:val="auto"/>
          <w:sz w:val="21"/>
          <w:szCs w:val="21"/>
          <w:lang w:val="en-US" w:eastAsia="zh-CN" w:bidi="ar-SA"/>
        </w:rPr>
        <w:t>、出现以下情形之一的，甲方应到</w:t>
      </w:r>
      <w:r>
        <w:rPr>
          <w:rFonts w:hint="eastAsia" w:ascii="方正仿宋简体" w:eastAsia="方正仿宋简体"/>
          <w:color w:val="auto"/>
          <w:sz w:val="21"/>
          <w:szCs w:val="21"/>
          <w:lang w:val="en-US" w:eastAsia="zh-CN" w:bidi="ar-SA"/>
        </w:rPr>
        <w:t>乙方处</w:t>
      </w:r>
      <w:r>
        <w:rPr>
          <w:rFonts w:hint="eastAsia" w:ascii="方正仿宋简体" w:hAnsi="Tahoma" w:eastAsia="方正仿宋简体"/>
          <w:color w:val="auto"/>
          <w:sz w:val="21"/>
          <w:szCs w:val="21"/>
          <w:lang w:val="en-US" w:eastAsia="zh-CN" w:bidi="ar-SA"/>
        </w:rPr>
        <w:t>办理住房公积金冲还贷变更，并提</w:t>
      </w:r>
      <w:r>
        <w:rPr>
          <w:rFonts w:hint="eastAsia" w:ascii="方正仿宋简体" w:eastAsia="方正仿宋简体"/>
          <w:color w:val="auto"/>
          <w:sz w:val="21"/>
          <w:szCs w:val="21"/>
          <w:lang w:val="en-US" w:eastAsia="zh-CN" w:bidi="ar-SA"/>
        </w:rPr>
        <w:t>交</w:t>
      </w:r>
      <w:r>
        <w:rPr>
          <w:rFonts w:hint="eastAsia" w:ascii="方正仿宋简体" w:hAnsi="Tahoma" w:eastAsia="方正仿宋简体"/>
          <w:color w:val="auto"/>
          <w:sz w:val="21"/>
          <w:szCs w:val="21"/>
          <w:lang w:val="en-US" w:eastAsia="zh-CN" w:bidi="ar-SA"/>
        </w:rPr>
        <w:t>冲还贷变更申请及有关材料：</w:t>
      </w:r>
    </w:p>
    <w:p w14:paraId="76C5B5A4">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（一）因银行卡账户遗失等原因，引起还款卡号变更的，申请人须及时办理变更手续。因甲方未及时办理冲还贷还款卡号变更手续引起的贷款逾期由甲方及借款人负责，</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不承担任何责任。</w:t>
      </w:r>
    </w:p>
    <w:p w14:paraId="00B9BDFB">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firstLine="420"/>
        <w:jc w:val="left"/>
        <w:textAlignment w:val="auto"/>
        <w:rPr>
          <w:rFonts w:hint="eastAsia" w:ascii="方正仿宋简体"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（二）新增、减少</w:t>
      </w:r>
      <w:r>
        <w:rPr>
          <w:rFonts w:hint="eastAsia" w:ascii="方正仿宋简体" w:eastAsia="方正仿宋简体"/>
          <w:color w:val="auto"/>
          <w:sz w:val="21"/>
          <w:szCs w:val="21"/>
          <w:lang w:val="en-US" w:eastAsia="zh-CN" w:bidi="ar-SA"/>
        </w:rPr>
        <w:t>对冲还贷</w:t>
      </w:r>
      <w:r>
        <w:rPr>
          <w:rFonts w:hint="eastAsia" w:ascii="方正仿宋简体" w:hAnsi="Tahoma" w:eastAsia="方正仿宋简体"/>
          <w:color w:val="auto"/>
          <w:sz w:val="21"/>
          <w:szCs w:val="21"/>
          <w:lang w:val="en-US" w:eastAsia="zh-CN" w:bidi="ar-SA"/>
        </w:rPr>
        <w:t>申请人的，须</w:t>
      </w:r>
      <w:r>
        <w:rPr>
          <w:rFonts w:hint="eastAsia" w:ascii="方正仿宋简体" w:eastAsia="方正仿宋简体"/>
          <w:color w:val="auto"/>
          <w:sz w:val="21"/>
          <w:szCs w:val="21"/>
          <w:lang w:val="en-US" w:eastAsia="zh-CN" w:bidi="ar-SA"/>
        </w:rPr>
        <w:t>申请人</w:t>
      </w:r>
      <w:r>
        <w:rPr>
          <w:rFonts w:hint="eastAsia" w:ascii="方正仿宋简体" w:hAnsi="Tahoma" w:eastAsia="方正仿宋简体"/>
          <w:color w:val="auto"/>
          <w:sz w:val="21"/>
          <w:szCs w:val="21"/>
          <w:lang w:val="en-US" w:eastAsia="zh-CN" w:bidi="ar-SA"/>
        </w:rPr>
        <w:t>提供身份证原件</w:t>
      </w:r>
      <w:r>
        <w:rPr>
          <w:rFonts w:hint="eastAsia" w:ascii="方正仿宋简体" w:eastAsia="方正仿宋简体"/>
          <w:color w:val="auto"/>
          <w:sz w:val="21"/>
          <w:szCs w:val="21"/>
          <w:lang w:val="en-US" w:eastAsia="zh-CN" w:bidi="ar-SA"/>
        </w:rPr>
        <w:t>，</w:t>
      </w:r>
      <w:r>
        <w:rPr>
          <w:rFonts w:hint="eastAsia" w:ascii="方正仿宋简体" w:hAnsi="Tahoma" w:eastAsia="方正仿宋简体"/>
          <w:color w:val="auto"/>
          <w:sz w:val="21"/>
          <w:szCs w:val="21"/>
          <w:lang w:val="en-US" w:eastAsia="zh-CN" w:bidi="ar-SA"/>
        </w:rPr>
        <w:t>到</w:t>
      </w:r>
      <w:r>
        <w:rPr>
          <w:rFonts w:hint="eastAsia" w:ascii="方正仿宋简体" w:eastAsia="方正仿宋简体"/>
          <w:color w:val="auto"/>
          <w:sz w:val="21"/>
          <w:szCs w:val="21"/>
          <w:lang w:val="en-US" w:eastAsia="zh-CN" w:bidi="ar-SA"/>
        </w:rPr>
        <w:t>乙方处</w:t>
      </w:r>
      <w:r>
        <w:rPr>
          <w:rFonts w:hint="eastAsia" w:ascii="方正仿宋简体" w:hAnsi="Tahoma" w:eastAsia="方正仿宋简体"/>
          <w:color w:val="auto"/>
          <w:sz w:val="21"/>
          <w:szCs w:val="21"/>
          <w:lang w:val="en-US" w:eastAsia="zh-CN" w:bidi="ar-SA"/>
        </w:rPr>
        <w:t>办理</w:t>
      </w:r>
      <w:r>
        <w:rPr>
          <w:rFonts w:hint="eastAsia" w:ascii="方正仿宋简体" w:eastAsia="方正仿宋简体"/>
          <w:color w:val="auto"/>
          <w:sz w:val="21"/>
          <w:szCs w:val="21"/>
          <w:lang w:val="en-US" w:eastAsia="zh-CN" w:bidi="ar-SA"/>
        </w:rPr>
        <w:t>变更</w:t>
      </w:r>
      <w:r>
        <w:rPr>
          <w:rFonts w:hint="eastAsia" w:ascii="方正仿宋简体" w:hAnsi="Tahoma" w:eastAsia="方正仿宋简体"/>
          <w:color w:val="auto"/>
          <w:sz w:val="21"/>
          <w:szCs w:val="21"/>
          <w:lang w:val="en-US" w:eastAsia="zh-CN" w:bidi="ar-SA"/>
        </w:rPr>
        <w:t>手续</w:t>
      </w:r>
      <w:r>
        <w:rPr>
          <w:rFonts w:hint="eastAsia" w:ascii="方正仿宋简体" w:eastAsia="方正仿宋简体"/>
          <w:color w:val="auto"/>
          <w:sz w:val="21"/>
          <w:szCs w:val="21"/>
          <w:lang w:val="en-US" w:eastAsia="zh-CN" w:bidi="ar-SA"/>
        </w:rPr>
        <w:t>。</w:t>
      </w:r>
    </w:p>
    <w:p w14:paraId="6E3BD29F">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firstLine="42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因甲方或借款人未按第九条及时办理变更手续所造成损失，由甲方及借款人承担。</w:t>
      </w:r>
    </w:p>
    <w:p w14:paraId="4CB33D13">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十</w:t>
      </w:r>
      <w:r>
        <w:rPr>
          <w:rFonts w:hint="eastAsia" w:ascii="方正仿宋简体" w:hAnsi="Tahoma" w:eastAsia="方正仿宋简体"/>
          <w:color w:val="auto"/>
          <w:sz w:val="21"/>
          <w:szCs w:val="21"/>
          <w:lang w:val="en-US" w:eastAsia="zh-CN" w:bidi="ar-SA"/>
        </w:rPr>
        <w:t>、出现以下情形之一的，住房公积金冲还贷自动</w:t>
      </w:r>
      <w:r>
        <w:rPr>
          <w:rFonts w:hint="eastAsia" w:ascii="方正仿宋简体" w:eastAsia="方正仿宋简体"/>
          <w:color w:val="auto"/>
          <w:sz w:val="21"/>
          <w:szCs w:val="21"/>
          <w:lang w:val="en-US" w:eastAsia="zh-CN" w:bidi="ar-SA"/>
        </w:rPr>
        <w:t>解除</w:t>
      </w:r>
      <w:r>
        <w:rPr>
          <w:rFonts w:hint="eastAsia" w:ascii="方正仿宋简体" w:hAnsi="Tahoma" w:eastAsia="方正仿宋简体"/>
          <w:color w:val="auto"/>
          <w:sz w:val="21"/>
          <w:szCs w:val="21"/>
          <w:lang w:val="en-US" w:eastAsia="zh-CN" w:bidi="ar-SA"/>
        </w:rPr>
        <w:t>：</w:t>
      </w:r>
      <w:bookmarkStart w:id="0" w:name="_GoBack"/>
      <w:bookmarkEnd w:id="0"/>
    </w:p>
    <w:p w14:paraId="2A13B5DE">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hAnsi="Tahoma"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（一）从冲还贷协议签订起，该笔贷款出现连续逾期三期或累计逾期六期以上的，经</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核定，</w:t>
      </w:r>
      <w:r>
        <w:rPr>
          <w:rFonts w:hint="eastAsia" w:ascii="方正仿宋简体" w:eastAsia="方正仿宋简体"/>
          <w:color w:val="auto"/>
          <w:sz w:val="21"/>
          <w:szCs w:val="21"/>
        </w:rPr>
        <w:t>乙方有权</w:t>
      </w:r>
      <w:r>
        <w:rPr>
          <w:rFonts w:hint="eastAsia" w:ascii="方正仿宋简体" w:eastAsia="方正仿宋简体"/>
          <w:color w:val="auto"/>
          <w:sz w:val="21"/>
          <w:szCs w:val="21"/>
          <w:lang w:val="en-US" w:eastAsia="zh-CN"/>
        </w:rPr>
        <w:t>解除</w:t>
      </w:r>
      <w:r>
        <w:rPr>
          <w:rFonts w:hint="eastAsia" w:ascii="方正仿宋简体" w:eastAsia="方正仿宋简体"/>
          <w:color w:val="auto"/>
          <w:sz w:val="21"/>
          <w:szCs w:val="21"/>
        </w:rPr>
        <w:t>本协议</w:t>
      </w:r>
      <w:r>
        <w:rPr>
          <w:rFonts w:hint="eastAsia" w:ascii="方正仿宋简体" w:eastAsia="方正仿宋简体"/>
          <w:color w:val="auto"/>
          <w:sz w:val="21"/>
          <w:szCs w:val="21"/>
          <w:lang w:eastAsia="zh-CN"/>
        </w:rPr>
        <w:t>，</w:t>
      </w:r>
      <w:r>
        <w:rPr>
          <w:rFonts w:hint="eastAsia" w:ascii="方正仿宋简体" w:hAnsi="Tahoma" w:eastAsia="方正仿宋简体"/>
          <w:color w:val="auto"/>
          <w:sz w:val="21"/>
          <w:szCs w:val="21"/>
          <w:lang w:val="en-US" w:eastAsia="zh-CN" w:bidi="ar-SA"/>
        </w:rPr>
        <w:t>停止其逐月提取还贷业务</w:t>
      </w:r>
      <w:r>
        <w:rPr>
          <w:rFonts w:hint="eastAsia" w:ascii="方正仿宋简体" w:eastAsia="方正仿宋简体"/>
          <w:color w:val="auto"/>
          <w:sz w:val="21"/>
          <w:szCs w:val="21"/>
          <w:lang w:val="en-US" w:eastAsia="zh-CN" w:bidi="ar-SA"/>
        </w:rPr>
        <w:t>。</w:t>
      </w:r>
    </w:p>
    <w:p w14:paraId="510C4890">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w:t>
      </w:r>
      <w:r>
        <w:rPr>
          <w:rFonts w:hint="eastAsia" w:ascii="方正仿宋简体" w:eastAsia="方正仿宋简体"/>
          <w:color w:val="auto"/>
          <w:sz w:val="21"/>
          <w:szCs w:val="21"/>
          <w:lang w:val="en-US" w:eastAsia="zh-CN" w:bidi="ar-SA"/>
        </w:rPr>
        <w:t>二</w:t>
      </w:r>
      <w:r>
        <w:rPr>
          <w:rFonts w:hint="eastAsia" w:ascii="方正仿宋简体" w:hAnsi="Tahoma" w:eastAsia="方正仿宋简体"/>
          <w:color w:val="auto"/>
          <w:sz w:val="21"/>
          <w:szCs w:val="21"/>
          <w:lang w:val="en-US" w:eastAsia="zh-CN" w:bidi="ar-SA"/>
        </w:rPr>
        <w:t>）</w:t>
      </w:r>
      <w:r>
        <w:rPr>
          <w:rFonts w:hint="eastAsia" w:ascii="方正仿宋简体" w:eastAsia="方正仿宋简体"/>
          <w:color w:val="auto"/>
          <w:sz w:val="21"/>
          <w:szCs w:val="21"/>
          <w:lang w:val="en-US" w:eastAsia="zh-CN" w:bidi="ar-SA"/>
        </w:rPr>
        <w:t>借款人公积金贷款结清后，冲还贷自动解除。</w:t>
      </w:r>
    </w:p>
    <w:p w14:paraId="4AAD7F32">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default" w:ascii="方正仿宋简体" w:eastAsia="方正仿宋简体"/>
          <w:color w:val="auto"/>
          <w:sz w:val="21"/>
          <w:szCs w:val="21"/>
          <w:highlight w:val="none"/>
          <w:lang w:val="en-US" w:eastAsia="zh-CN" w:bidi="ar-SA"/>
        </w:rPr>
      </w:pPr>
      <w:r>
        <w:rPr>
          <w:rFonts w:hint="eastAsia" w:ascii="方正仿宋简体" w:eastAsia="方正仿宋简体"/>
          <w:color w:val="auto"/>
          <w:sz w:val="21"/>
          <w:szCs w:val="21"/>
          <w:highlight w:val="none"/>
          <w:lang w:val="en-US" w:eastAsia="zh-CN" w:bidi="ar-SA"/>
        </w:rPr>
        <w:t>（三）当房屋产权人发生变更，甲方不再为房屋产权人时，冲还贷自动解除。</w:t>
      </w:r>
    </w:p>
    <w:p w14:paraId="5EF1BE63">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（四）冲还贷金额计入住房公积金提取额度，产权人及配偶累计提取住房公积金额度达到购房款（以购房发票为准）总价的，冲还贷自动解除。</w:t>
      </w:r>
    </w:p>
    <w:p w14:paraId="0CF5936F">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eastAsia="zh-CN"/>
        </w:rPr>
      </w:pPr>
      <w:r>
        <w:rPr>
          <w:rFonts w:hint="eastAsia" w:ascii="方正仿宋简体" w:eastAsia="方正仿宋简体"/>
          <w:color w:val="auto"/>
          <w:sz w:val="21"/>
          <w:szCs w:val="21"/>
          <w:lang w:val="en-US" w:eastAsia="zh-CN" w:bidi="ar-SA"/>
        </w:rPr>
        <w:t>（五）</w:t>
      </w:r>
      <w:r>
        <w:rPr>
          <w:rFonts w:hint="eastAsia" w:ascii="方正仿宋简体" w:eastAsia="方正仿宋简体"/>
          <w:color w:val="auto"/>
          <w:sz w:val="21"/>
          <w:szCs w:val="21"/>
          <w:lang w:eastAsia="zh-CN"/>
        </w:rPr>
        <w:t>甲方缴存账户发生销户、转移至外市的</w:t>
      </w:r>
      <w:r>
        <w:rPr>
          <w:rFonts w:hint="eastAsia" w:ascii="方正仿宋简体" w:eastAsia="方正仿宋简体"/>
          <w:color w:val="auto"/>
          <w:sz w:val="21"/>
          <w:szCs w:val="21"/>
          <w:lang w:val="en-US" w:eastAsia="zh-CN" w:bidi="ar-SA"/>
        </w:rPr>
        <w:t>，冲还贷自动解除</w:t>
      </w:r>
      <w:r>
        <w:rPr>
          <w:rFonts w:hint="eastAsia" w:ascii="方正仿宋简体" w:eastAsia="方正仿宋简体"/>
          <w:color w:val="auto"/>
          <w:sz w:val="21"/>
          <w:szCs w:val="21"/>
          <w:lang w:eastAsia="zh-CN"/>
        </w:rPr>
        <w:t>。</w:t>
      </w:r>
    </w:p>
    <w:p w14:paraId="3A3FBDE4">
      <w:pPr>
        <w:pStyle w:val="4"/>
        <w:keepNext w:val="0"/>
        <w:keepLines w:val="0"/>
        <w:pageBreakBefore w:val="0"/>
        <w:widowControl/>
        <w:kinsoku/>
        <w:wordWrap/>
        <w:overflowPunct/>
        <w:topLinePunct w:val="0"/>
        <w:autoSpaceDE/>
        <w:autoSpaceDN/>
        <w:bidi w:val="0"/>
        <w:adjustRightInd w:val="0"/>
        <w:snapToGrid w:val="0"/>
        <w:spacing w:after="200" w:line="330" w:lineRule="exact"/>
        <w:ind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乙方规定的其他情形。</w:t>
      </w:r>
    </w:p>
    <w:p w14:paraId="41E0B3E3">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eastAsia="zh-CN"/>
        </w:rPr>
        <w:t>甲方接收解除协议通知的手机号码为</w:t>
      </w:r>
      <w:r>
        <w:rPr>
          <w:rFonts w:hint="eastAsia" w:ascii="方正仿宋简体" w:eastAsia="方正仿宋简体"/>
          <w:color w:val="auto"/>
          <w:sz w:val="21"/>
          <w:szCs w:val="21"/>
          <w:u w:val="single"/>
          <w:lang w:val="en-US" w:eastAsia="zh-CN"/>
        </w:rPr>
        <w:t xml:space="preserve">                         </w:t>
      </w:r>
      <w:r>
        <w:rPr>
          <w:rFonts w:hint="eastAsia" w:ascii="方正仿宋简体" w:eastAsia="方正仿宋简体"/>
          <w:color w:val="auto"/>
          <w:sz w:val="21"/>
          <w:szCs w:val="21"/>
          <w:u w:val="none"/>
          <w:lang w:val="en-US" w:eastAsia="zh-CN"/>
        </w:rPr>
        <w:t>。</w:t>
      </w:r>
      <w:r>
        <w:rPr>
          <w:rFonts w:hint="eastAsia" w:ascii="方正仿宋简体" w:eastAsia="方正仿宋简体"/>
          <w:color w:val="auto"/>
          <w:sz w:val="21"/>
          <w:szCs w:val="21"/>
          <w:lang w:val="en-US" w:eastAsia="zh-CN"/>
        </w:rPr>
        <w:t>解除协议通知甲方后，甲方及借款人</w:t>
      </w:r>
      <w:r>
        <w:rPr>
          <w:rFonts w:hint="eastAsia" w:ascii="方正仿宋简体" w:hAnsi="Tahoma" w:eastAsia="方正仿宋简体"/>
          <w:color w:val="auto"/>
          <w:sz w:val="21"/>
          <w:szCs w:val="21"/>
          <w:lang w:val="en-US" w:eastAsia="zh-CN" w:bidi="ar-SA"/>
        </w:rPr>
        <w:t>应主动备足资金到贷款业务承办银行正常还贷</w:t>
      </w:r>
      <w:r>
        <w:rPr>
          <w:rFonts w:hint="eastAsia" w:ascii="方正仿宋简体" w:eastAsia="方正仿宋简体"/>
          <w:color w:val="auto"/>
          <w:sz w:val="21"/>
          <w:szCs w:val="21"/>
          <w:lang w:val="en-US" w:eastAsia="zh-CN" w:bidi="ar-SA"/>
        </w:rPr>
        <w:t>，</w:t>
      </w:r>
      <w:r>
        <w:rPr>
          <w:rFonts w:hint="eastAsia" w:ascii="方正仿宋简体" w:eastAsia="方正仿宋简体"/>
          <w:color w:val="auto"/>
          <w:sz w:val="21"/>
          <w:szCs w:val="21"/>
          <w:lang w:val="en-US" w:eastAsia="zh-CN"/>
        </w:rPr>
        <w:t>若</w:t>
      </w:r>
      <w:r>
        <w:rPr>
          <w:rFonts w:hint="eastAsia" w:ascii="方正仿宋简体" w:eastAsia="方正仿宋简体"/>
          <w:color w:val="auto"/>
          <w:sz w:val="21"/>
          <w:szCs w:val="21"/>
        </w:rPr>
        <w:t>出现贷款逾期，由此造成的违约责任由甲方</w:t>
      </w:r>
      <w:r>
        <w:rPr>
          <w:rFonts w:hint="eastAsia" w:ascii="方正仿宋简体" w:eastAsia="方正仿宋简体"/>
          <w:color w:val="auto"/>
          <w:sz w:val="21"/>
          <w:szCs w:val="21"/>
          <w:lang w:val="en-US" w:eastAsia="zh-CN"/>
        </w:rPr>
        <w:t>及借款人</w:t>
      </w:r>
      <w:r>
        <w:rPr>
          <w:rFonts w:hint="eastAsia" w:ascii="方正仿宋简体" w:eastAsia="方正仿宋简体"/>
          <w:color w:val="auto"/>
          <w:sz w:val="21"/>
          <w:szCs w:val="21"/>
        </w:rPr>
        <w:t>负责。</w:t>
      </w:r>
    </w:p>
    <w:p w14:paraId="57AF426D">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0" w:firstLine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十一</w:t>
      </w:r>
      <w:r>
        <w:rPr>
          <w:rFonts w:hint="eastAsia" w:ascii="方正仿宋简体" w:eastAsia="方正仿宋简体"/>
          <w:color w:val="auto"/>
          <w:sz w:val="21"/>
          <w:szCs w:val="21"/>
        </w:rPr>
        <w:t>、按月对冲还贷期间，甲方</w:t>
      </w:r>
      <w:r>
        <w:rPr>
          <w:rFonts w:hint="eastAsia" w:ascii="方正仿宋简体" w:eastAsia="方正仿宋简体"/>
          <w:color w:val="auto"/>
          <w:sz w:val="21"/>
          <w:szCs w:val="21"/>
          <w:lang w:eastAsia="zh-CN"/>
        </w:rPr>
        <w:t>的</w:t>
      </w:r>
      <w:r>
        <w:rPr>
          <w:rFonts w:hint="eastAsia" w:ascii="方正仿宋简体" w:eastAsia="方正仿宋简体"/>
          <w:color w:val="auto"/>
          <w:sz w:val="21"/>
          <w:szCs w:val="21"/>
        </w:rPr>
        <w:t>住房公积金只能用于偿还</w:t>
      </w:r>
      <w:r>
        <w:rPr>
          <w:rFonts w:hint="eastAsia" w:ascii="方正仿宋简体" w:eastAsia="方正仿宋简体"/>
          <w:color w:val="auto"/>
          <w:sz w:val="21"/>
          <w:szCs w:val="21"/>
          <w:lang w:eastAsia="zh-CN"/>
        </w:rPr>
        <w:t>当</w:t>
      </w:r>
      <w:r>
        <w:rPr>
          <w:rFonts w:hint="eastAsia" w:ascii="方正仿宋简体" w:eastAsia="方正仿宋简体"/>
          <w:color w:val="auto"/>
          <w:sz w:val="21"/>
          <w:szCs w:val="21"/>
        </w:rPr>
        <w:t>月</w:t>
      </w:r>
      <w:r>
        <w:rPr>
          <w:rFonts w:hint="eastAsia" w:ascii="方正仿宋简体" w:eastAsia="方正仿宋简体"/>
          <w:color w:val="auto"/>
          <w:sz w:val="21"/>
          <w:szCs w:val="21"/>
          <w:lang w:eastAsia="zh-CN"/>
        </w:rPr>
        <w:t>住房公积金贷款</w:t>
      </w:r>
      <w:r>
        <w:rPr>
          <w:rFonts w:hint="eastAsia" w:ascii="方正仿宋简体" w:eastAsia="方正仿宋简体"/>
          <w:color w:val="auto"/>
          <w:sz w:val="21"/>
          <w:szCs w:val="21"/>
        </w:rPr>
        <w:t>实际还贷款本息</w:t>
      </w:r>
      <w:r>
        <w:rPr>
          <w:rFonts w:hint="eastAsia" w:ascii="方正仿宋简体" w:eastAsia="方正仿宋简体"/>
          <w:color w:val="auto"/>
          <w:sz w:val="21"/>
          <w:szCs w:val="21"/>
          <w:lang w:eastAsia="zh-CN"/>
        </w:rPr>
        <w:t>，甲方</w:t>
      </w:r>
      <w:r>
        <w:rPr>
          <w:rFonts w:hint="eastAsia" w:ascii="方正仿宋简体" w:eastAsia="方正仿宋简体"/>
          <w:color w:val="auto"/>
          <w:sz w:val="21"/>
          <w:szCs w:val="21"/>
        </w:rPr>
        <w:t>不得向乙方申请办理住房公积金</w:t>
      </w:r>
      <w:r>
        <w:rPr>
          <w:rFonts w:hint="eastAsia" w:ascii="方正仿宋简体" w:eastAsia="方正仿宋简体"/>
          <w:color w:val="auto"/>
          <w:sz w:val="21"/>
          <w:szCs w:val="21"/>
          <w:lang w:eastAsia="zh-CN"/>
        </w:rPr>
        <w:t>其他部分</w:t>
      </w:r>
      <w:r>
        <w:rPr>
          <w:rFonts w:hint="eastAsia" w:ascii="方正仿宋简体" w:eastAsia="方正仿宋简体"/>
          <w:color w:val="auto"/>
          <w:sz w:val="21"/>
          <w:szCs w:val="21"/>
        </w:rPr>
        <w:t>提取业务。</w:t>
      </w:r>
    </w:p>
    <w:p w14:paraId="37D78450">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十二</w:t>
      </w:r>
      <w:r>
        <w:rPr>
          <w:rFonts w:hint="eastAsia" w:ascii="方正仿宋简体" w:eastAsia="方正仿宋简体"/>
          <w:color w:val="auto"/>
          <w:sz w:val="21"/>
          <w:szCs w:val="21"/>
        </w:rPr>
        <w:t>、按月对冲还贷期间，甲方若需终止按月对冲还贷，应凭身份证等相关资料到乙方处办理终止手续</w:t>
      </w:r>
      <w:r>
        <w:rPr>
          <w:rFonts w:hint="eastAsia" w:ascii="方正仿宋简体" w:eastAsia="方正仿宋简体"/>
          <w:color w:val="auto"/>
          <w:sz w:val="21"/>
          <w:szCs w:val="21"/>
          <w:lang w:eastAsia="zh-CN"/>
        </w:rPr>
        <w:t>，仅</w:t>
      </w:r>
      <w:r>
        <w:rPr>
          <w:rFonts w:hint="eastAsia" w:ascii="方正仿宋简体" w:eastAsia="方正仿宋简体"/>
          <w:color w:val="auto"/>
          <w:sz w:val="21"/>
          <w:szCs w:val="21"/>
        </w:rPr>
        <w:t>可申请终止</w:t>
      </w:r>
      <w:r>
        <w:rPr>
          <w:rFonts w:hint="eastAsia" w:ascii="方正仿宋简体" w:eastAsia="方正仿宋简体"/>
          <w:color w:val="auto"/>
          <w:sz w:val="21"/>
          <w:szCs w:val="21"/>
          <w:lang w:eastAsia="zh-CN"/>
        </w:rPr>
        <w:t>本人</w:t>
      </w:r>
      <w:r>
        <w:rPr>
          <w:rFonts w:hint="eastAsia" w:ascii="方正仿宋简体" w:eastAsia="方正仿宋简体"/>
          <w:color w:val="auto"/>
          <w:sz w:val="21"/>
          <w:szCs w:val="21"/>
        </w:rPr>
        <w:t>的协议。</w:t>
      </w:r>
      <w:r>
        <w:rPr>
          <w:rFonts w:hint="eastAsia" w:ascii="方正仿宋简体" w:hAnsi="Tahoma" w:eastAsia="方正仿宋简体"/>
          <w:color w:val="auto"/>
          <w:sz w:val="21"/>
          <w:szCs w:val="21"/>
          <w:lang w:val="en-US" w:eastAsia="zh-CN" w:bidi="ar-SA"/>
        </w:rPr>
        <w:t>甲方自愿取消冲还贷的，经</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核准后取消，不影响其他申请人的冲还贷。</w:t>
      </w:r>
      <w:r>
        <w:rPr>
          <w:rFonts w:hint="eastAsia" w:ascii="方正仿宋简体" w:eastAsia="方正仿宋简体"/>
          <w:color w:val="auto"/>
          <w:sz w:val="21"/>
          <w:szCs w:val="21"/>
        </w:rPr>
        <w:t>终止申请后当月生效，申请前若系统已发出对冲还贷支付指令的，在支付指令执行后生效。协议终止后，</w:t>
      </w:r>
      <w:r>
        <w:rPr>
          <w:rFonts w:hint="eastAsia" w:ascii="方正仿宋简体" w:eastAsia="方正仿宋简体"/>
          <w:color w:val="auto"/>
          <w:sz w:val="21"/>
          <w:szCs w:val="21"/>
          <w:lang w:eastAsia="zh-CN"/>
        </w:rPr>
        <w:t>需</w:t>
      </w:r>
      <w:r>
        <w:rPr>
          <w:rFonts w:hint="eastAsia" w:ascii="方正仿宋简体" w:eastAsia="方正仿宋简体"/>
          <w:color w:val="auto"/>
          <w:sz w:val="21"/>
          <w:szCs w:val="21"/>
        </w:rPr>
        <w:t>再次按规定申请按月对冲</w:t>
      </w:r>
      <w:r>
        <w:rPr>
          <w:rFonts w:hint="eastAsia" w:ascii="方正仿宋简体" w:eastAsia="方正仿宋简体"/>
          <w:color w:val="auto"/>
          <w:sz w:val="21"/>
          <w:szCs w:val="21"/>
          <w:lang w:eastAsia="zh-CN"/>
        </w:rPr>
        <w:t>还贷</w:t>
      </w:r>
      <w:r>
        <w:rPr>
          <w:rFonts w:hint="eastAsia" w:ascii="方正仿宋简体" w:eastAsia="方正仿宋简体"/>
          <w:color w:val="auto"/>
          <w:sz w:val="21"/>
          <w:szCs w:val="21"/>
        </w:rPr>
        <w:t>的</w:t>
      </w:r>
      <w:r>
        <w:rPr>
          <w:rFonts w:hint="eastAsia" w:ascii="方正仿宋简体" w:eastAsia="方正仿宋简体"/>
          <w:color w:val="auto"/>
          <w:sz w:val="21"/>
          <w:szCs w:val="21"/>
          <w:lang w:eastAsia="zh-CN"/>
        </w:rPr>
        <w:t>，须</w:t>
      </w:r>
      <w:r>
        <w:rPr>
          <w:rFonts w:hint="eastAsia" w:ascii="方正仿宋简体" w:eastAsia="方正仿宋简体"/>
          <w:color w:val="auto"/>
          <w:sz w:val="21"/>
          <w:szCs w:val="21"/>
        </w:rPr>
        <w:t>间隔</w:t>
      </w:r>
      <w:r>
        <w:rPr>
          <w:rFonts w:hint="eastAsia" w:ascii="方正仿宋简体" w:eastAsia="方正仿宋简体"/>
          <w:color w:val="auto"/>
          <w:sz w:val="21"/>
          <w:szCs w:val="21"/>
          <w:lang w:val="en-US" w:eastAsia="zh-CN"/>
        </w:rPr>
        <w:t>不少于3</w:t>
      </w:r>
      <w:r>
        <w:rPr>
          <w:rFonts w:hint="eastAsia" w:ascii="方正仿宋简体" w:eastAsia="方正仿宋简体"/>
          <w:color w:val="auto"/>
          <w:sz w:val="21"/>
          <w:szCs w:val="21"/>
        </w:rPr>
        <w:t>个月。</w:t>
      </w:r>
    </w:p>
    <w:p w14:paraId="43A8A8C1">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仿宋_GB2312" w:hAnsi="仿宋_GB2312" w:eastAsia="仿宋_GB2312"/>
          <w:color w:val="auto"/>
          <w:sz w:val="32"/>
          <w:szCs w:val="32"/>
          <w:shd w:val="clear" w:color="auto" w:fill="FFFFFF"/>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十三</w:t>
      </w:r>
      <w:r>
        <w:rPr>
          <w:rFonts w:hint="eastAsia" w:ascii="方正仿宋简体" w:eastAsia="方正仿宋简体"/>
          <w:color w:val="auto"/>
          <w:sz w:val="21"/>
          <w:szCs w:val="21"/>
        </w:rPr>
        <w:t>、贷款期间，由于特殊原因终止本委托协议的，甲方</w:t>
      </w:r>
      <w:r>
        <w:rPr>
          <w:rFonts w:hint="eastAsia" w:ascii="方正仿宋简体" w:eastAsia="方正仿宋简体"/>
          <w:color w:val="auto"/>
          <w:sz w:val="21"/>
          <w:szCs w:val="21"/>
          <w:lang w:eastAsia="zh-CN"/>
        </w:rPr>
        <w:t>及借</w:t>
      </w:r>
      <w:r>
        <w:rPr>
          <w:rFonts w:hint="eastAsia" w:ascii="方正仿宋简体" w:hAnsi="Tahoma" w:eastAsia="方正仿宋简体"/>
          <w:color w:val="auto"/>
          <w:sz w:val="21"/>
          <w:szCs w:val="21"/>
          <w:lang w:val="en-US" w:eastAsia="zh-CN" w:bidi="ar-SA"/>
        </w:rPr>
        <w:t>款人须主动备足资金通过住房公积金贷款业务承办银行从其约定银行还款账户正常还贷。</w:t>
      </w:r>
    </w:p>
    <w:p w14:paraId="745B401A">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0" w:firstLine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十四</w:t>
      </w:r>
      <w:r>
        <w:rPr>
          <w:rFonts w:hint="eastAsia" w:ascii="方正仿宋简体" w:eastAsia="方正仿宋简体"/>
          <w:color w:val="auto"/>
          <w:sz w:val="21"/>
          <w:szCs w:val="21"/>
        </w:rPr>
        <w:t>、甲方应及时查询、实时关注本人住房公积金缴存情况和贷款偿还情况，并在与银行约定还款账户中预存足够数额的资金</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rPr>
        <w:t>避免因单位公积金</w:t>
      </w:r>
      <w:r>
        <w:rPr>
          <w:rFonts w:hint="eastAsia" w:ascii="方正仿宋简体" w:eastAsia="方正仿宋简体"/>
          <w:color w:val="auto"/>
          <w:sz w:val="21"/>
          <w:szCs w:val="21"/>
          <w:lang w:eastAsia="zh-CN"/>
        </w:rPr>
        <w:t>汇缴</w:t>
      </w:r>
      <w:r>
        <w:rPr>
          <w:rFonts w:hint="eastAsia" w:ascii="方正仿宋简体" w:eastAsia="方正仿宋简体"/>
          <w:color w:val="auto"/>
          <w:sz w:val="21"/>
          <w:szCs w:val="21"/>
        </w:rPr>
        <w:t>不及时造成个人公积金账户余额不足导致按月对冲还贷失败出现贷款逾期，由此造成的违约责任由甲方</w:t>
      </w:r>
      <w:r>
        <w:rPr>
          <w:rFonts w:hint="eastAsia" w:ascii="方正仿宋简体" w:eastAsia="方正仿宋简体"/>
          <w:color w:val="auto"/>
          <w:sz w:val="21"/>
          <w:szCs w:val="21"/>
          <w:lang w:eastAsia="zh-CN"/>
        </w:rPr>
        <w:t>及借款人</w:t>
      </w:r>
      <w:r>
        <w:rPr>
          <w:rFonts w:hint="eastAsia" w:ascii="方正仿宋简体" w:eastAsia="方正仿宋简体"/>
          <w:color w:val="auto"/>
          <w:sz w:val="21"/>
          <w:szCs w:val="21"/>
        </w:rPr>
        <w:t>负责，乙方对此不承担告知义务。</w:t>
      </w:r>
    </w:p>
    <w:p w14:paraId="3DF78399">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十五</w:t>
      </w:r>
      <w:r>
        <w:rPr>
          <w:rFonts w:hint="eastAsia" w:ascii="方正仿宋简体" w:eastAsia="方正仿宋简体"/>
          <w:color w:val="auto"/>
          <w:sz w:val="21"/>
          <w:szCs w:val="21"/>
        </w:rPr>
        <w:t>、本协议自甲、乙双方签字（盖章），并经乙方受理甲方按月对冲还贷申请后生效。</w:t>
      </w:r>
    </w:p>
    <w:p w14:paraId="6C7E8DBF">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十</w:t>
      </w: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、本协议一式</w:t>
      </w:r>
      <w:r>
        <w:rPr>
          <w:rFonts w:hint="eastAsia" w:ascii="方正仿宋简体" w:eastAsia="方正仿宋简体"/>
          <w:color w:val="auto"/>
          <w:sz w:val="21"/>
          <w:szCs w:val="21"/>
          <w:lang w:eastAsia="zh-CN"/>
        </w:rPr>
        <w:t>两</w:t>
      </w:r>
      <w:r>
        <w:rPr>
          <w:rFonts w:hint="eastAsia" w:ascii="方正仿宋简体" w:eastAsia="方正仿宋简体"/>
          <w:color w:val="auto"/>
          <w:sz w:val="21"/>
          <w:szCs w:val="21"/>
        </w:rPr>
        <w:t>份，甲、乙双方各持一份</w:t>
      </w:r>
      <w:r>
        <w:rPr>
          <w:rFonts w:hint="eastAsia" w:ascii="方正仿宋简体" w:eastAsia="方正仿宋简体"/>
          <w:color w:val="auto"/>
          <w:sz w:val="21"/>
          <w:szCs w:val="21"/>
          <w:lang w:eastAsia="zh-CN"/>
        </w:rPr>
        <w:t>。</w:t>
      </w:r>
    </w:p>
    <w:p w14:paraId="3E940C07">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十</w:t>
      </w:r>
      <w:r>
        <w:rPr>
          <w:rFonts w:hint="eastAsia" w:ascii="方正仿宋简体" w:eastAsia="方正仿宋简体"/>
          <w:color w:val="auto"/>
          <w:sz w:val="21"/>
          <w:szCs w:val="21"/>
          <w:lang w:eastAsia="zh-CN"/>
        </w:rPr>
        <w:t>七</w:t>
      </w:r>
      <w:r>
        <w:rPr>
          <w:rFonts w:hint="eastAsia" w:ascii="方正仿宋简体" w:eastAsia="方正仿宋简体"/>
          <w:color w:val="auto"/>
          <w:sz w:val="21"/>
          <w:szCs w:val="21"/>
        </w:rPr>
        <w:t>、本协议有效期自生效</w:t>
      </w:r>
      <w:r>
        <w:rPr>
          <w:rFonts w:hint="eastAsia" w:ascii="方正仿宋简体" w:eastAsia="方正仿宋简体"/>
          <w:color w:val="auto"/>
          <w:sz w:val="21"/>
          <w:szCs w:val="21"/>
          <w:lang w:eastAsia="zh-CN"/>
        </w:rPr>
        <w:t>之日</w:t>
      </w:r>
      <w:r>
        <w:rPr>
          <w:rFonts w:hint="eastAsia" w:ascii="方正仿宋简体" w:eastAsia="方正仿宋简体"/>
          <w:color w:val="auto"/>
          <w:sz w:val="21"/>
          <w:szCs w:val="21"/>
        </w:rPr>
        <w:t>起直至</w:t>
      </w:r>
      <w:r>
        <w:rPr>
          <w:rFonts w:hint="eastAsia" w:ascii="方正仿宋简体" w:eastAsia="方正仿宋简体"/>
          <w:color w:val="auto"/>
          <w:sz w:val="21"/>
          <w:szCs w:val="21"/>
          <w:lang w:eastAsia="zh-CN"/>
        </w:rPr>
        <w:t>协议解除</w:t>
      </w:r>
      <w:r>
        <w:rPr>
          <w:rFonts w:hint="eastAsia" w:ascii="方正仿宋简体" w:eastAsia="方正仿宋简体"/>
          <w:color w:val="auto"/>
          <w:sz w:val="21"/>
          <w:szCs w:val="21"/>
        </w:rPr>
        <w:t>为止。</w:t>
      </w:r>
    </w:p>
    <w:p w14:paraId="5CD7019E">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default" w:ascii="方正仿宋简体" w:eastAsia="方正仿宋简体"/>
          <w:color w:val="auto"/>
          <w:sz w:val="21"/>
          <w:szCs w:val="21"/>
          <w:lang w:val="en-US" w:eastAsia="zh-CN"/>
        </w:rPr>
      </w:pPr>
      <w:r>
        <w:rPr>
          <w:rFonts w:hint="eastAsia" w:ascii="方正仿宋简体" w:eastAsia="方正仿宋简体"/>
          <w:color w:val="auto"/>
          <w:sz w:val="21"/>
          <w:szCs w:val="21"/>
          <w:lang w:val="en-US" w:eastAsia="zh-CN"/>
        </w:rPr>
        <w:t xml:space="preserve"> </w:t>
      </w:r>
    </w:p>
    <w:p w14:paraId="684AE055">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315" w:firstLineChars="150"/>
        <w:jc w:val="left"/>
        <w:textAlignment w:val="auto"/>
        <w:outlineLvl w:val="9"/>
        <w:rPr>
          <w:rFonts w:hint="eastAsia" w:ascii="方正仿宋简体" w:eastAsia="方正仿宋简体"/>
          <w:sz w:val="21"/>
          <w:szCs w:val="21"/>
          <w:lang w:val="en-US"/>
        </w:rPr>
      </w:pPr>
      <w:r>
        <w:rPr>
          <w:rFonts w:hint="eastAsia" w:ascii="方正仿宋简体" w:eastAsia="方正仿宋简体"/>
          <w:sz w:val="21"/>
          <w:szCs w:val="21"/>
        </w:rPr>
        <w:t>甲方：</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w:t>
      </w:r>
      <w:r>
        <w:rPr>
          <w:rFonts w:hint="eastAsia" w:ascii="方正仿宋简体" w:hAnsi="新宋体" w:eastAsia="方正仿宋简体" w:cs="宋体"/>
          <w:color w:val="333333"/>
          <w:sz w:val="21"/>
          <w:szCs w:val="21"/>
        </w:rPr>
        <w:t>签名并盖指模</w:t>
      </w:r>
      <w:r>
        <w:rPr>
          <w:rFonts w:hint="eastAsia" w:ascii="方正仿宋简体" w:eastAsia="方正仿宋简体"/>
          <w:sz w:val="21"/>
          <w:szCs w:val="21"/>
        </w:rPr>
        <w:t xml:space="preserve">） </w:t>
      </w:r>
      <w:r>
        <w:rPr>
          <w:rFonts w:hint="eastAsia" w:ascii="方正仿宋简体" w:eastAsia="方正仿宋简体"/>
          <w:sz w:val="21"/>
          <w:szCs w:val="21"/>
          <w:lang w:val="en-US" w:eastAsia="zh-CN"/>
        </w:rPr>
        <w:t xml:space="preserve">           </w:t>
      </w:r>
      <w:r>
        <w:rPr>
          <w:rFonts w:hint="eastAsia" w:ascii="方正仿宋简体" w:eastAsia="方正仿宋简体"/>
          <w:sz w:val="21"/>
          <w:szCs w:val="21"/>
        </w:rPr>
        <w:t xml:space="preserve"> 乙方：</w:t>
      </w:r>
      <w:r>
        <w:rPr>
          <w:rFonts w:hint="eastAsia" w:ascii="方正仿宋简体" w:eastAsia="方正仿宋简体"/>
          <w:sz w:val="21"/>
          <w:szCs w:val="21"/>
          <w:lang w:eastAsia="zh-CN"/>
        </w:rPr>
        <w:t>韶关市住房公积金管理中心（盖章）</w:t>
      </w:r>
    </w:p>
    <w:p w14:paraId="0E099C13">
      <w:pPr>
        <w:keepNext w:val="0"/>
        <w:keepLines w:val="0"/>
        <w:pageBreakBefore w:val="0"/>
        <w:widowControl/>
        <w:tabs>
          <w:tab w:val="left" w:pos="4930"/>
        </w:tabs>
        <w:kinsoku/>
        <w:wordWrap/>
        <w:overflowPunct/>
        <w:topLinePunct w:val="0"/>
        <w:autoSpaceDE/>
        <w:autoSpaceDN/>
        <w:bidi w:val="0"/>
        <w:adjustRightInd w:val="0"/>
        <w:snapToGrid w:val="0"/>
        <w:spacing w:after="200" w:line="330" w:lineRule="exact"/>
        <w:ind w:left="0" w:leftChars="0" w:right="0" w:rightChars="0" w:firstLine="315" w:firstLineChars="15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身份证</w:t>
      </w:r>
      <w:r>
        <w:rPr>
          <w:rFonts w:hint="eastAsia" w:ascii="方正仿宋简体" w:eastAsia="方正仿宋简体"/>
          <w:sz w:val="21"/>
          <w:szCs w:val="21"/>
          <w:lang w:eastAsia="zh-CN"/>
        </w:rPr>
        <w:t>件</w:t>
      </w:r>
      <w:r>
        <w:rPr>
          <w:rFonts w:hint="eastAsia" w:ascii="方正仿宋简体" w:eastAsia="方正仿宋简体"/>
          <w:sz w:val="21"/>
          <w:szCs w:val="21"/>
        </w:rPr>
        <w:t>号码：</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 xml:space="preserve"> </w:t>
      </w:r>
      <w:r>
        <w:rPr>
          <w:rFonts w:hint="eastAsia" w:ascii="方正仿宋简体" w:eastAsia="方正仿宋简体"/>
          <w:sz w:val="21"/>
          <w:szCs w:val="21"/>
          <w:lang w:val="en-US" w:eastAsia="zh-CN"/>
        </w:rPr>
        <w:t xml:space="preserve">     </w:t>
      </w:r>
      <w:r>
        <w:rPr>
          <w:rFonts w:hint="eastAsia" w:ascii="方正仿宋简体" w:eastAsia="方正仿宋简体"/>
          <w:sz w:val="21"/>
          <w:szCs w:val="21"/>
        </w:rPr>
        <w:t>日期：</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年</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月</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日</w:t>
      </w:r>
    </w:p>
    <w:sectPr>
      <w:pgSz w:w="11906" w:h="16838"/>
      <w:pgMar w:top="1213" w:right="856" w:bottom="1213" w:left="8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622497F-2CD1-4996-94F3-30C9756149D0}"/>
  </w:font>
  <w:font w:name="Tahoma">
    <w:panose1 w:val="020B0604030504040204"/>
    <w:charset w:val="00"/>
    <w:family w:val="swiss"/>
    <w:pitch w:val="default"/>
    <w:sig w:usb0="E1002EFF" w:usb1="C000605B" w:usb2="00000029" w:usb3="00000000" w:csb0="200101FF" w:csb1="20280000"/>
    <w:embedRegular r:id="rId2" w:fontKey="{DFB13B7E-F40F-4E07-898E-C56E312708DD}"/>
  </w:font>
  <w:font w:name="方正仿宋简体">
    <w:altName w:val="微软雅黑"/>
    <w:panose1 w:val="03000509000000000000"/>
    <w:charset w:val="86"/>
    <w:family w:val="script"/>
    <w:pitch w:val="default"/>
    <w:sig w:usb0="00000000" w:usb1="00000000" w:usb2="00000010" w:usb3="00000000" w:csb0="00040000" w:csb1="00000000"/>
    <w:embedRegular r:id="rId3" w:fontKey="{FAE8164E-BF1D-4154-9EEA-747469ADBBF6}"/>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3E390BE7-C5A3-40BF-818F-0F6775E23DE6}"/>
  </w:font>
  <w:font w:name="仿宋_GB2312">
    <w:altName w:val="仿宋"/>
    <w:panose1 w:val="02010609030101010101"/>
    <w:charset w:val="86"/>
    <w:family w:val="modern"/>
    <w:pitch w:val="default"/>
    <w:sig w:usb0="00000000" w:usb1="00000000" w:usb2="00000000" w:usb3="00000000" w:csb0="00040000" w:csb1="00000000"/>
    <w:embedRegular r:id="rId5" w:fontKey="{A921D439-861D-41B4-B970-DBCE593CAAF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embedRegular r:id="rId6" w:fontKey="{2BFD5CFF-E5DD-4751-8319-331BE1CC6B9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zA4NjY2ZmI4NTk0MjM0ZGQxODg5ZTY5MDgxMGQifQ=="/>
  </w:docVars>
  <w:rsids>
    <w:rsidRoot w:val="3C0F167D"/>
    <w:rsid w:val="0210101A"/>
    <w:rsid w:val="032E2359"/>
    <w:rsid w:val="081E2709"/>
    <w:rsid w:val="087C2D1E"/>
    <w:rsid w:val="0B6C6C06"/>
    <w:rsid w:val="10EB63A8"/>
    <w:rsid w:val="11C625C5"/>
    <w:rsid w:val="15CE2AAA"/>
    <w:rsid w:val="1A6C38F3"/>
    <w:rsid w:val="1C4D6EF6"/>
    <w:rsid w:val="1E937FDE"/>
    <w:rsid w:val="1EB412A3"/>
    <w:rsid w:val="1FA9660B"/>
    <w:rsid w:val="210F005F"/>
    <w:rsid w:val="2478292E"/>
    <w:rsid w:val="277B3B99"/>
    <w:rsid w:val="28030CDB"/>
    <w:rsid w:val="2A6031AE"/>
    <w:rsid w:val="2C141B6E"/>
    <w:rsid w:val="2CE06F89"/>
    <w:rsid w:val="2ED244F8"/>
    <w:rsid w:val="2FCE57E2"/>
    <w:rsid w:val="31E3112F"/>
    <w:rsid w:val="337F0244"/>
    <w:rsid w:val="3821173A"/>
    <w:rsid w:val="382F3EB1"/>
    <w:rsid w:val="3C0F167D"/>
    <w:rsid w:val="3CD17535"/>
    <w:rsid w:val="400A2FC5"/>
    <w:rsid w:val="467A45CB"/>
    <w:rsid w:val="51B41C96"/>
    <w:rsid w:val="52B4726E"/>
    <w:rsid w:val="54185FD3"/>
    <w:rsid w:val="61080A5A"/>
    <w:rsid w:val="630B1E22"/>
    <w:rsid w:val="642D4D62"/>
    <w:rsid w:val="64631340"/>
    <w:rsid w:val="64B414C1"/>
    <w:rsid w:val="663E0B62"/>
    <w:rsid w:val="68CF1AAB"/>
    <w:rsid w:val="6D506D20"/>
    <w:rsid w:val="757963D2"/>
    <w:rsid w:val="7AD63325"/>
    <w:rsid w:val="7BEF191E"/>
    <w:rsid w:val="7F772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2025</Words>
  <Characters>2025</Characters>
  <Lines>0</Lines>
  <Paragraphs>0</Paragraphs>
  <TotalTime>35</TotalTime>
  <ScaleCrop>false</ScaleCrop>
  <LinksUpToDate>false</LinksUpToDate>
  <CharactersWithSpaces>2236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2018-06-05T07:49:00Z</dcterms:created>
  <dc:creator>THTF</dc:creator>
  <cp:lastModifiedBy>Pizza cat✨</cp:lastModifiedBy>
  <cp:lastPrinted>2021-11-09T01:33:00Z</cp:lastPrinted>
  <dcterms:modified xsi:type="dcterms:W3CDTF">2025-07-16T02:10:57Z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1688551A9E774FD68ABBB04CAC4FD8FE</vt:lpwstr>
  </property>
  <property fmtid="{D5CDD505-2E9C-101B-9397-08002B2CF9AE}" pid="4" name="KSOTemplateDocerSaveRecord">
    <vt:lpwstr>eyJoZGlkIjoiYjJjOTQxYzhjODMyMDAzZmE0MDJkMWFkNmJlNDkwYTUiLCJ1c2VySWQiOiIzODA0NTk1NjMifQ==</vt:lpwstr>
  </property>
</Properties>
</file>