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韶关市住房公积金提取授权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告知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center"/>
        <w:textAlignment w:val="auto"/>
        <w:outlineLvl w:val="9"/>
        <w:rPr>
          <w:rFonts w:hint="eastAsia" w:ascii="楷体" w:hAnsi="楷体" w:eastAsia="楷体" w:cs="楷体"/>
          <w:sz w:val="36"/>
          <w:szCs w:val="36"/>
          <w:lang w:eastAsia="zh-CN"/>
        </w:rPr>
      </w:pPr>
      <w:r>
        <w:rPr>
          <w:rFonts w:hint="eastAsia" w:ascii="楷体" w:hAnsi="楷体" w:eastAsia="楷体" w:cs="楷体"/>
          <w:sz w:val="36"/>
          <w:szCs w:val="36"/>
          <w:lang w:eastAsia="zh-CN"/>
        </w:rPr>
        <w:t>（租房提取）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提取申请人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none"/>
          <w:lang w:val="en-US" w:eastAsia="zh-CN"/>
        </w:rPr>
        <w:t>，身份证件号码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none"/>
          <w:lang w:val="en-US" w:eastAsia="zh-CN"/>
        </w:rPr>
        <w:t>，手机号码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none"/>
          <w:lang w:val="en-US" w:eastAsia="zh-CN"/>
        </w:rPr>
        <w:t>婚姻状况为（□未婚；□已婚；□离异；□丧偶），配偶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none"/>
          <w:lang w:val="en-US" w:eastAsia="zh-CN"/>
        </w:rPr>
        <w:t>，身份证件号码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提取申请人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依据《住房公积金管理条例》《韶关市住房公积金提取管理规定》等有关规定，申请提取本人住房公积金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，现告知如下：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outlineLvl w:val="9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提取申请人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需授权住房公积金提取业务办理机构查询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提取申请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人及家庭成员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住房信息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贷款信息、婚姻信息、电子证照等与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本次提取住房公积金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有关的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信息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并对查询信息进行核查。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提取申请人需满足在韶关管辖区域内本人（及配偶）名下无自有住房的条件，并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确认本次提取住房公积金所依据的行为、申报的信息和证明材</w:t>
      </w:r>
      <w:r>
        <w:rPr>
          <w:rFonts w:hint="eastAsia" w:ascii="仿宋_GB2312" w:hAnsi="仿宋_GB2312" w:eastAsia="仿宋_GB2312" w:cs="仿宋_GB2312"/>
          <w:sz w:val="30"/>
          <w:szCs w:val="30"/>
        </w:rPr>
        <w:t>料真实、合法、有效。如有虚假，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提取申请人</w:t>
      </w:r>
      <w:r>
        <w:rPr>
          <w:rFonts w:hint="eastAsia" w:ascii="仿宋_GB2312" w:hAnsi="仿宋_GB2312" w:eastAsia="仿宋_GB2312" w:cs="仿宋_GB2312"/>
          <w:sz w:val="30"/>
          <w:szCs w:val="30"/>
        </w:rPr>
        <w:t>依法、依政策将承担以下后果：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1.终止提取行为，并在规定期限内退还所提金额；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2.违规行为将被通报至所在单位；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3.违规提取信息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推送至信用信息共享平台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4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.查实违规提取住房公积金行为的，提取成功的，整改期间及全额退回资金之日起3年内，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不得提取住房公积金或者使用住房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公积金贷款；提取未成功的，自查实之日起3年内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不得提取住房公积金或者使用住房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公积金贷款；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5.涉嫌违法犯罪的，将移送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公安等部门</w:t>
      </w:r>
      <w:r>
        <w:rPr>
          <w:rFonts w:hint="eastAsia" w:ascii="仿宋_GB2312" w:hAnsi="仿宋_GB2312" w:eastAsia="仿宋_GB2312" w:cs="仿宋_GB2312"/>
          <w:sz w:val="30"/>
          <w:szCs w:val="30"/>
        </w:rPr>
        <w:t>依法处理。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30"/>
          <w:szCs w:val="30"/>
        </w:rPr>
        <w:t>我已认真阅读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以上内容</w:t>
      </w:r>
      <w:r>
        <w:rPr>
          <w:rFonts w:hint="eastAsia" w:ascii="仿宋_GB2312" w:hAnsi="仿宋_GB2312" w:eastAsia="仿宋_GB2312" w:cs="仿宋_GB2312"/>
          <w:sz w:val="30"/>
          <w:szCs w:val="30"/>
        </w:rPr>
        <w:t>，同意授权并明白违规的相应法律后果。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jc w:val="right"/>
        <w:textAlignment w:val="auto"/>
        <w:outlineLvl w:val="9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签名：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jc w:val="right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代办人签名：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                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年    月    日</w:t>
      </w:r>
    </w:p>
    <w:sectPr>
      <w:pgSz w:w="11906" w:h="16838"/>
      <w:pgMar w:top="1587" w:right="1474" w:bottom="113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zNzA4NjY2ZmI4NTk0MjM0ZGQxODg5ZTY5MDgxMGQifQ=="/>
  </w:docVars>
  <w:rsids>
    <w:rsidRoot w:val="54AB47D5"/>
    <w:rsid w:val="0A424390"/>
    <w:rsid w:val="20833C37"/>
    <w:rsid w:val="25E76D45"/>
    <w:rsid w:val="29B06562"/>
    <w:rsid w:val="29E737D0"/>
    <w:rsid w:val="2FF37D59"/>
    <w:rsid w:val="370D2F60"/>
    <w:rsid w:val="385A6281"/>
    <w:rsid w:val="3A886145"/>
    <w:rsid w:val="3D28330F"/>
    <w:rsid w:val="41715772"/>
    <w:rsid w:val="4A1F508F"/>
    <w:rsid w:val="4DFFE3A3"/>
    <w:rsid w:val="4F992060"/>
    <w:rsid w:val="4FF4E964"/>
    <w:rsid w:val="510C6D30"/>
    <w:rsid w:val="54AB47D5"/>
    <w:rsid w:val="5A9B2111"/>
    <w:rsid w:val="5DE6034D"/>
    <w:rsid w:val="60E80A29"/>
    <w:rsid w:val="630F1DD6"/>
    <w:rsid w:val="63BF358B"/>
    <w:rsid w:val="66BF0A7A"/>
    <w:rsid w:val="6ADE5499"/>
    <w:rsid w:val="6FFDA04A"/>
    <w:rsid w:val="750041A2"/>
    <w:rsid w:val="7BF61712"/>
    <w:rsid w:val="7FEB33BA"/>
    <w:rsid w:val="7FFF679A"/>
    <w:rsid w:val="BBCF6AFC"/>
    <w:rsid w:val="D6EB6BE9"/>
    <w:rsid w:val="E747AC60"/>
    <w:rsid w:val="FB5FFA26"/>
    <w:rsid w:val="FBF73DC6"/>
    <w:rsid w:val="FFAC0C7A"/>
    <w:rsid w:val="FFFCF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450</Words>
  <Characters>455</Characters>
  <Lines>0</Lines>
  <Paragraphs>0</Paragraphs>
  <TotalTime>9</TotalTime>
  <ScaleCrop>false</ScaleCrop>
  <LinksUpToDate>false</LinksUpToDate>
  <CharactersWithSpaces>625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2021-03-05T03:02:00Z</dcterms:created>
  <dc:creator>gjj</dc:creator>
  <cp:lastModifiedBy>yang</cp:lastModifiedBy>
  <cp:lastPrinted>2026-09-30T09:53:00Z</cp:lastPrinted>
  <dcterms:modified xsi:type="dcterms:W3CDTF">2026-09-30T11:23:15Z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D2A99B0A7C7872B6F53FAF6A3475B10B_43</vt:lpwstr>
  </property>
  <property fmtid="{D5CDD505-2E9C-101B-9397-08002B2CF9AE}" pid="5" name="KSOTemplateDocerSaveRecord">
    <vt:lpwstr>eyJoZGlkIjoiNDkzNzA4NjY2ZmI4NTk0MjM0ZGQxODg5ZTY5MDgxMGQiLCJ1c2VySWQiOiIzODA0NTk1NjMifQ==</vt:lpwstr>
  </property>
</Properties>
</file>